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北京市大兴区黄村镇狼垡地区实体化综合执法中心</w:t>
      </w:r>
    </w:p>
    <w:p>
      <w:pPr>
        <w:jc w:val="both"/>
        <w:rPr>
          <w:rFonts w:hint="default"/>
          <w:sz w:val="32"/>
          <w:szCs w:val="32"/>
          <w:lang w:val="en-US" w:eastAsia="zh-CN"/>
        </w:rPr>
      </w:pPr>
      <w:r>
        <w:rPr>
          <w:rFonts w:hint="eastAsia"/>
          <w:sz w:val="32"/>
          <w:szCs w:val="32"/>
          <w:lang w:val="en-US" w:eastAsia="zh-CN"/>
        </w:rPr>
        <w:t>——狼垡综合服务中心水、电项目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w:t>
      </w:r>
      <w:r>
        <w:rPr>
          <w:rFonts w:hint="eastAsia"/>
          <w:sz w:val="28"/>
          <w:szCs w:val="28"/>
          <w:lang w:val="en-US" w:eastAsia="zh-CN"/>
        </w:rPr>
        <w:t>黄村镇狼垡地区实体化综合执法中心</w:t>
      </w:r>
    </w:p>
    <w:p>
      <w:pPr>
        <w:rPr>
          <w:rFonts w:hint="eastAsia"/>
          <w:sz w:val="32"/>
          <w:szCs w:val="32"/>
          <w:lang w:val="en-US" w:eastAsia="zh-CN"/>
        </w:rPr>
      </w:pPr>
      <w:r>
        <w:rPr>
          <w:rFonts w:hint="eastAsia"/>
          <w:sz w:val="32"/>
          <w:szCs w:val="32"/>
          <w:lang w:val="en-US" w:eastAsia="zh-CN"/>
        </w:rPr>
        <w:t>主管部门（区直或镇）：黄村镇政府</w:t>
      </w:r>
    </w:p>
    <w:p>
      <w:pPr>
        <w:rPr>
          <w:rFonts w:hint="default"/>
          <w:sz w:val="32"/>
          <w:szCs w:val="32"/>
          <w:lang w:val="en-US" w:eastAsia="zh-CN"/>
        </w:rPr>
      </w:pPr>
      <w:r>
        <w:rPr>
          <w:rFonts w:hint="eastAsia"/>
          <w:sz w:val="32"/>
          <w:szCs w:val="32"/>
          <w:lang w:val="en-US" w:eastAsia="zh-CN"/>
        </w:rPr>
        <w:t>项目实施年度：2025年</w:t>
      </w:r>
    </w:p>
    <w:p>
      <w:pPr>
        <w:rPr>
          <w:rFonts w:hint="default"/>
          <w:sz w:val="32"/>
          <w:szCs w:val="32"/>
          <w:lang w:val="en-US" w:eastAsia="zh-CN"/>
        </w:rPr>
      </w:pPr>
      <w:r>
        <w:rPr>
          <w:rFonts w:hint="eastAsia"/>
          <w:sz w:val="32"/>
          <w:szCs w:val="32"/>
          <w:lang w:val="en-US" w:eastAsia="zh-CN"/>
        </w:rPr>
        <w:t>项目申报时间：2024年7月</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5"/>
        <w:tblpPr w:leftFromText="180" w:rightFromText="180" w:vertAnchor="text" w:horzAnchor="page" w:tblpXSpec="center" w:tblpY="168"/>
        <w:tblOverlap w:val="never"/>
        <w:tblW w:w="107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sz w:val="32"/>
                <w:szCs w:val="32"/>
                <w:lang w:val="en-US" w:eastAsia="zh-CN"/>
              </w:rPr>
              <w:t>狼垡综合服务中心水、电项目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狼垡综合执法中心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default"/>
                <w:b w:val="0"/>
                <w:bCs w:val="0"/>
                <w:sz w:val="24"/>
                <w:szCs w:val="24"/>
                <w:lang w:val="en-US" w:eastAsia="zh-CN"/>
              </w:rPr>
            </w:pPr>
            <w:r>
              <w:rPr>
                <w:rFonts w:hint="eastAsia"/>
                <w:b w:val="0"/>
                <w:bCs w:val="0"/>
                <w:sz w:val="24"/>
                <w:szCs w:val="24"/>
                <w:lang w:val="en-US" w:eastAsia="zh-CN"/>
              </w:rPr>
              <w:t>赵添</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default"/>
                <w:b w:val="0"/>
                <w:bCs w:val="0"/>
                <w:sz w:val="24"/>
                <w:szCs w:val="24"/>
                <w:lang w:val="en-US" w:eastAsia="zh-CN"/>
              </w:rPr>
            </w:pPr>
            <w:r>
              <w:rPr>
                <w:rFonts w:hint="eastAsia"/>
                <w:b w:val="0"/>
                <w:bCs w:val="0"/>
                <w:sz w:val="24"/>
                <w:szCs w:val="24"/>
                <w:lang w:val="en-US" w:eastAsia="zh-CN"/>
              </w:rPr>
              <w:t>61229663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物业管理类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ascii="仿宋_GB2312" w:hAnsi="仿宋_GB2312" w:eastAsia="仿宋_GB2312" w:cs="仿宋_GB2312"/>
                <w:sz w:val="32"/>
                <w:szCs w:val="32"/>
                <w:lang w:val="en-US" w:eastAsia="zh-CN"/>
              </w:rPr>
              <w:t>为进一步方便地区百姓，有效解决狼垡地区及周边村、居民到政府办事远、不方便的问题，切实提升黄村镇政府为民服务效率及百姓满意度，在狼垡地区组建“黄村镇狼垡地区综合服务中心”现租赁北京优龙文化园有限责任公司西门配套用房作为服务中心办公地点，租赁期限为5年，自2021年5月15日至2026年5月14日。</w:t>
            </w:r>
          </w:p>
        </w:tc>
      </w:tr>
    </w:tbl>
    <w:p>
      <w:pPr>
        <w:jc w:val="left"/>
        <w:rPr>
          <w:rFonts w:hint="eastAsia"/>
          <w:b w:val="0"/>
          <w:bCs w:val="0"/>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36"/>
          <w:szCs w:val="36"/>
          <w:lang w:val="en-US" w:eastAsia="zh-CN"/>
        </w:rPr>
      </w:pPr>
      <w:r>
        <w:rPr>
          <w:rFonts w:hint="eastAsia"/>
          <w:b/>
          <w:bCs/>
          <w:sz w:val="36"/>
          <w:szCs w:val="36"/>
          <w:lang w:val="en-US" w:eastAsia="zh-CN"/>
        </w:rPr>
        <w:t>项目支出预算明细表</w:t>
      </w:r>
    </w:p>
    <w:p>
      <w:pPr>
        <w:jc w:val="left"/>
        <w:rPr>
          <w:rFonts w:hint="eastAsia"/>
          <w:b w:val="0"/>
          <w:bCs w:val="0"/>
          <w:sz w:val="30"/>
          <w:szCs w:val="30"/>
          <w:lang w:val="en-US" w:eastAsia="zh-CN"/>
        </w:rPr>
      </w:pPr>
      <w:r>
        <w:rPr>
          <w:rFonts w:hint="eastAsia"/>
          <w:b w:val="0"/>
          <w:bCs w:val="0"/>
          <w:sz w:val="30"/>
          <w:szCs w:val="30"/>
          <w:lang w:val="en-US" w:eastAsia="zh-CN"/>
        </w:rPr>
        <w:t>单位：                                                                  万元（保留六位小数）</w:t>
      </w:r>
    </w:p>
    <w:tbl>
      <w:tblPr>
        <w:tblStyle w:val="5"/>
        <w:tblW w:w="14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012"/>
        <w:gridCol w:w="1012"/>
        <w:gridCol w:w="1012"/>
        <w:gridCol w:w="1012"/>
        <w:gridCol w:w="1012"/>
        <w:gridCol w:w="1012"/>
        <w:gridCol w:w="1012"/>
        <w:gridCol w:w="1013"/>
        <w:gridCol w:w="1013"/>
        <w:gridCol w:w="1013"/>
        <w:gridCol w:w="1013"/>
        <w:gridCol w:w="1013"/>
        <w:gridCol w:w="10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明细项目内容</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支出功能分类科目名称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支出经济分类科目名称</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资金来源</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收费项目代码</w:t>
            </w: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收费项目名称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是否涉及政府采购</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采购目录名称</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参考型号</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采购数量</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需求时间</w:t>
            </w: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预算申请金额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cs="宋体"/>
                <w:b w:val="0"/>
                <w:bCs w:val="0"/>
                <w:sz w:val="24"/>
                <w:szCs w:val="24"/>
                <w:lang w:val="en-US" w:eastAsia="zh-CN"/>
              </w:rPr>
            </w:pPr>
          </w:p>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北京优龙</w:t>
            </w:r>
            <w:r>
              <w:rPr>
                <w:rFonts w:hint="eastAsia" w:ascii="宋体" w:hAnsi="宋体" w:eastAsia="宋体" w:cs="宋体"/>
                <w:b w:val="0"/>
                <w:bCs w:val="0"/>
                <w:sz w:val="24"/>
                <w:szCs w:val="24"/>
                <w:lang w:val="en-US" w:eastAsia="zh-CN"/>
              </w:rPr>
              <w:t>文化园水、电</w:t>
            </w:r>
            <w:r>
              <w:rPr>
                <w:rFonts w:hint="eastAsia" w:ascii="宋体" w:hAnsi="宋体" w:cs="宋体"/>
                <w:b w:val="0"/>
                <w:bCs w:val="0"/>
                <w:sz w:val="24"/>
                <w:szCs w:val="24"/>
                <w:lang w:val="en-US" w:eastAsia="zh-CN"/>
              </w:rPr>
              <w:t>项目</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黄村镇政府</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否</w:t>
            </w:r>
          </w:p>
        </w:tc>
        <w:tc>
          <w:tcPr>
            <w:tcW w:w="1013" w:type="dxa"/>
            <w:vAlign w:val="center"/>
          </w:tcPr>
          <w:p>
            <w:pPr>
              <w:jc w:val="left"/>
              <w:rPr>
                <w:rFonts w:hint="default"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012" w:type="dxa"/>
            <w:vAlign w:val="center"/>
          </w:tcPr>
          <w:p>
            <w:p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2"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p>
        </w:tc>
        <w:tc>
          <w:tcPr>
            <w:tcW w:w="1013" w:type="dxa"/>
            <w:vAlign w:val="center"/>
          </w:tcPr>
          <w:p>
            <w:pPr>
              <w:jc w:val="left"/>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一年</w:t>
            </w:r>
          </w:p>
        </w:tc>
        <w:tc>
          <w:tcPr>
            <w:tcW w:w="1013" w:type="dxa"/>
            <w:vAlign w:val="center"/>
          </w:tcPr>
          <w:p>
            <w:pPr>
              <w:jc w:val="left"/>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50万元</w:t>
            </w:r>
          </w:p>
        </w:tc>
      </w:tr>
    </w:tbl>
    <w:p>
      <w:pPr>
        <w:jc w:val="left"/>
        <w:rPr>
          <w:rFonts w:hint="eastAsia"/>
          <w:b w:val="0"/>
          <w:bCs w:val="0"/>
          <w:sz w:val="30"/>
          <w:szCs w:val="30"/>
          <w:lang w:val="en-US" w:eastAsia="zh-CN"/>
        </w:rPr>
        <w:sectPr>
          <w:pgSz w:w="16838" w:h="11906" w:orient="landscape"/>
          <w:pgMar w:top="1800" w:right="1440" w:bottom="1800" w:left="144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5"/>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sz w:val="24"/>
                <w:szCs w:val="24"/>
                <w:lang w:val="en-US" w:eastAsia="zh-CN"/>
              </w:rPr>
              <w:t>狼垡综合执法中心</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北京市大兴区黄村镇</w:t>
            </w:r>
            <w:r>
              <w:rPr>
                <w:rFonts w:hint="eastAsia" w:ascii="宋体" w:hAnsi="宋体" w:cs="宋体"/>
                <w:b w:val="0"/>
                <w:bCs w:val="0"/>
                <w:sz w:val="28"/>
                <w:szCs w:val="28"/>
                <w:lang w:val="en-US" w:eastAsia="zh-CN"/>
              </w:rPr>
              <w:t>狼垡地区实体化综合执法中心308室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61229663</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1026</w:t>
            </w:r>
            <w:r>
              <w:rPr>
                <w:rFonts w:hint="eastAsia" w:ascii="宋体" w:hAnsi="宋体" w:cs="宋体"/>
                <w:b w:val="0"/>
                <w:bCs w:val="0"/>
                <w:sz w:val="28"/>
                <w:szCs w:val="28"/>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任明</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jc w:val="left"/>
              <w:rPr>
                <w:rFonts w:hint="eastAsia"/>
                <w:b w:val="0"/>
                <w:bCs w:val="0"/>
                <w:sz w:val="24"/>
                <w:szCs w:val="24"/>
                <w:lang w:val="en-US" w:eastAsia="zh-CN"/>
              </w:rPr>
            </w:pPr>
            <w:r>
              <w:rPr>
                <w:rFonts w:hint="eastAsia" w:ascii="宋体" w:hAnsi="宋体" w:cs="宋体"/>
                <w:b w:val="0"/>
                <w:bCs w:val="0"/>
                <w:sz w:val="28"/>
                <w:szCs w:val="28"/>
                <w:lang w:val="en-US" w:eastAsia="zh-CN"/>
              </w:rPr>
              <w:t>狼垡地区综合服务中心</w:t>
            </w:r>
            <w:r>
              <w:rPr>
                <w:rFonts w:hint="eastAsia" w:ascii="宋体" w:hAnsi="宋体" w:eastAsia="宋体" w:cs="宋体"/>
                <w:b w:val="0"/>
                <w:bCs w:val="0"/>
                <w:sz w:val="28"/>
                <w:szCs w:val="28"/>
                <w:lang w:val="en-US" w:eastAsia="zh-CN"/>
              </w:rPr>
              <w:t>水、电</w:t>
            </w:r>
            <w:r>
              <w:rPr>
                <w:rFonts w:hint="eastAsia" w:ascii="宋体" w:hAnsi="宋体" w:cs="宋体"/>
                <w:b w:val="0"/>
                <w:bCs w:val="0"/>
                <w:sz w:val="28"/>
                <w:szCs w:val="28"/>
                <w:lang w:val="en-US" w:eastAsia="zh-CN"/>
              </w:rPr>
              <w:t>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仿宋_GB2312" w:eastAsia="仿宋_GB2312" w:cs="仿宋_GB2312"/>
          <w:sz w:val="32"/>
          <w:szCs w:val="32"/>
          <w:lang w:val="en-US" w:eastAsia="zh-CN"/>
        </w:rPr>
        <w:t>为进一步方便地区百姓，有效解决狼垡地区及周边村、居民到政府办事远、不方便的问题，切实提升黄村镇政府为民服务效率及百姓满意度。</w:t>
      </w: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为满足执法中心人员正常办公。</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进度与计划安排：该项目计划在202</w:t>
      </w:r>
      <w:r>
        <w:rPr>
          <w:rFonts w:hint="eastAsia" w:ascii="宋体" w:hAnsi="宋体" w:cs="宋体"/>
          <w:b/>
          <w:bCs/>
          <w:sz w:val="32"/>
          <w:szCs w:val="32"/>
          <w:lang w:val="en-US" w:eastAsia="zh-CN"/>
        </w:rPr>
        <w:t>5</w:t>
      </w:r>
      <w:r>
        <w:rPr>
          <w:rFonts w:hint="eastAsia" w:ascii="宋体" w:hAnsi="宋体" w:eastAsia="宋体" w:cs="宋体"/>
          <w:b/>
          <w:bCs/>
          <w:sz w:val="32"/>
          <w:szCs w:val="32"/>
          <w:lang w:val="en-US" w:eastAsia="zh-CN"/>
        </w:rPr>
        <w:t>年内完成</w:t>
      </w:r>
    </w:p>
    <w:tbl>
      <w:tblPr>
        <w:tblStyle w:val="5"/>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2840"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restart"/>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北京优龙文化园水、电</w:t>
            </w:r>
            <w:r>
              <w:rPr>
                <w:rFonts w:hint="eastAsia" w:ascii="宋体" w:hAnsi="宋体" w:cs="宋体"/>
                <w:b/>
                <w:bCs/>
                <w:sz w:val="32"/>
                <w:szCs w:val="32"/>
                <w:lang w:val="en-US" w:eastAsia="zh-CN"/>
              </w:rPr>
              <w:t>项目</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2025</w:t>
            </w:r>
            <w:bookmarkStart w:id="0" w:name="_GoBack"/>
            <w:bookmarkEnd w:id="0"/>
            <w:r>
              <w:rPr>
                <w:rFonts w:hint="eastAsia" w:ascii="宋体" w:hAnsi="宋体" w:cs="宋体"/>
                <w:b/>
                <w:bCs/>
                <w:sz w:val="32"/>
                <w:szCs w:val="32"/>
                <w:lang w:val="en-US" w:eastAsia="zh-CN"/>
              </w:rPr>
              <w:t>年10月</w:t>
            </w:r>
          </w:p>
        </w:tc>
        <w:tc>
          <w:tcPr>
            <w:tcW w:w="2841" w:type="dxa"/>
            <w:vAlign w:val="top"/>
          </w:tcPr>
          <w:p>
            <w:pPr>
              <w:numPr>
                <w:ilvl w:val="0"/>
                <w:numId w:val="0"/>
              </w:numPr>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40" w:type="dxa"/>
            <w:vMerge w:val="continue"/>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c>
          <w:tcPr>
            <w:tcW w:w="2841" w:type="dxa"/>
            <w:vAlign w:val="top"/>
          </w:tcPr>
          <w:p>
            <w:pPr>
              <w:numPr>
                <w:ilvl w:val="0"/>
                <w:numId w:val="0"/>
              </w:numPr>
              <w:jc w:val="left"/>
              <w:rPr>
                <w:rFonts w:hint="eastAsia" w:ascii="宋体" w:hAnsi="宋体" w:eastAsia="宋体" w:cs="宋体"/>
                <w:b/>
                <w:bCs/>
                <w:sz w:val="32"/>
                <w:szCs w:val="32"/>
                <w:lang w:val="en-US" w:eastAsia="zh-CN"/>
              </w:rPr>
            </w:pPr>
          </w:p>
        </w:tc>
      </w:tr>
    </w:tbl>
    <w:p>
      <w:pPr>
        <w:numPr>
          <w:ilvl w:val="0"/>
          <w:numId w:val="0"/>
        </w:numPr>
        <w:jc w:val="left"/>
        <w:rPr>
          <w:rFonts w:hint="eastAsia" w:ascii="宋体" w:hAnsi="宋体" w:eastAsia="宋体" w:cs="宋体"/>
          <w:b/>
          <w:bCs/>
          <w:sz w:val="32"/>
          <w:szCs w:val="32"/>
          <w:lang w:val="en-US"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YxMGQ4MDAxYjc3YzRiODFmY2MwODM2MjE4NjljYjMifQ=="/>
  </w:docVars>
  <w:rsids>
    <w:rsidRoot w:val="34B53ED7"/>
    <w:rsid w:val="06BD11B7"/>
    <w:rsid w:val="07B92060"/>
    <w:rsid w:val="0A5D4D63"/>
    <w:rsid w:val="0B7216D3"/>
    <w:rsid w:val="13F73D10"/>
    <w:rsid w:val="1561276D"/>
    <w:rsid w:val="18C43246"/>
    <w:rsid w:val="18F71F37"/>
    <w:rsid w:val="19B16EE0"/>
    <w:rsid w:val="21DC3B06"/>
    <w:rsid w:val="24D47642"/>
    <w:rsid w:val="2AB7166F"/>
    <w:rsid w:val="2E546306"/>
    <w:rsid w:val="2F471EE1"/>
    <w:rsid w:val="306C3781"/>
    <w:rsid w:val="308113CB"/>
    <w:rsid w:val="3218343D"/>
    <w:rsid w:val="34B53ED7"/>
    <w:rsid w:val="35170FAB"/>
    <w:rsid w:val="35E47CD6"/>
    <w:rsid w:val="3AE422AB"/>
    <w:rsid w:val="45BB6B5F"/>
    <w:rsid w:val="46A25F87"/>
    <w:rsid w:val="4B3C494C"/>
    <w:rsid w:val="4BA90310"/>
    <w:rsid w:val="4D847BEC"/>
    <w:rsid w:val="4F07158F"/>
    <w:rsid w:val="4F815F87"/>
    <w:rsid w:val="5027550C"/>
    <w:rsid w:val="53154E37"/>
    <w:rsid w:val="59467262"/>
    <w:rsid w:val="5E8F5931"/>
    <w:rsid w:val="5EC07BE7"/>
    <w:rsid w:val="62687524"/>
    <w:rsid w:val="651C2939"/>
    <w:rsid w:val="651E1D20"/>
    <w:rsid w:val="6ABC062A"/>
    <w:rsid w:val="6B2B7835"/>
    <w:rsid w:val="6D535020"/>
    <w:rsid w:val="6DE10E97"/>
    <w:rsid w:val="6DE4033A"/>
    <w:rsid w:val="6E4445C7"/>
    <w:rsid w:val="74F83477"/>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5</Pages>
  <Words>889</Words>
  <Characters>942</Characters>
  <Lines>0</Lines>
  <Paragraphs>0</Paragraphs>
  <TotalTime>236</TotalTime>
  <ScaleCrop>false</ScaleCrop>
  <LinksUpToDate>false</LinksUpToDate>
  <CharactersWithSpaces>1057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郑秦</cp:lastModifiedBy>
  <cp:lastPrinted>2020-09-28T07:36:00Z</cp:lastPrinted>
  <dcterms:modified xsi:type="dcterms:W3CDTF">2024-07-15T06:53:42Z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178D3E3D5DA5456286081261C411E2E5</vt:lpwstr>
  </property>
</Properties>
</file>